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80" w:rsidRPr="001F1144" w:rsidRDefault="001F1144" w:rsidP="001F1144">
      <w:pPr>
        <w:ind w:firstLine="851"/>
        <w:rPr>
          <w:rFonts w:ascii="Times New Roman" w:hAnsi="Times New Roman" w:cs="Times New Roman"/>
          <w:b/>
          <w:sz w:val="38"/>
          <w:szCs w:val="38"/>
          <w:u w:val="single"/>
        </w:rPr>
      </w:pPr>
      <w:r w:rsidRPr="001F1144">
        <w:rPr>
          <w:rFonts w:ascii="Times New Roman" w:hAnsi="Times New Roman" w:cs="Times New Roman"/>
          <w:b/>
          <w:sz w:val="38"/>
          <w:szCs w:val="38"/>
          <w:u w:val="single"/>
        </w:rPr>
        <w:t>Итоговый документ публичных слушаний</w:t>
      </w:r>
    </w:p>
    <w:p w:rsidR="001F1144" w:rsidRDefault="001F1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 Решением Пеклинского сельского Совета народных депутатов от 07.10.2019 года №19</w:t>
      </w:r>
    </w:p>
    <w:p w:rsidR="001F1144" w:rsidRDefault="001F1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вопросов, выносимых на публичные слушания:                  </w:t>
      </w:r>
    </w:p>
    <w:p w:rsidR="001F1144" w:rsidRDefault="001F114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Внесение изменений в Правила землепользования и застройки Пеклинского сельского поселения Дубровского района Брянской области</w:t>
      </w:r>
    </w:p>
    <w:p w:rsidR="005E34AD" w:rsidRDefault="005E34AD">
      <w:pPr>
        <w:rPr>
          <w:rFonts w:ascii="Times New Roman" w:hAnsi="Times New Roman" w:cs="Times New Roman"/>
          <w:sz w:val="28"/>
          <w:szCs w:val="28"/>
        </w:rPr>
      </w:pPr>
    </w:p>
    <w:p w:rsidR="005E34AD" w:rsidRDefault="005E3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проведения:</w:t>
      </w:r>
    </w:p>
    <w:p w:rsidR="001F1144" w:rsidRDefault="001F1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ноября 2019го</w:t>
      </w:r>
      <w:r w:rsidR="008721F9">
        <w:rPr>
          <w:rFonts w:ascii="Times New Roman" w:hAnsi="Times New Roman" w:cs="Times New Roman"/>
          <w:sz w:val="28"/>
          <w:szCs w:val="28"/>
        </w:rPr>
        <w:t>да н</w:t>
      </w:r>
      <w:r w:rsidR="00872BEA">
        <w:rPr>
          <w:rFonts w:ascii="Times New Roman" w:hAnsi="Times New Roman" w:cs="Times New Roman"/>
          <w:sz w:val="28"/>
          <w:szCs w:val="28"/>
        </w:rPr>
        <w:t>ачало в 18 час.3</w:t>
      </w:r>
      <w:r>
        <w:rPr>
          <w:rFonts w:ascii="Times New Roman" w:hAnsi="Times New Roman" w:cs="Times New Roman"/>
          <w:sz w:val="28"/>
          <w:szCs w:val="28"/>
        </w:rPr>
        <w:t>0мин., место</w:t>
      </w:r>
      <w:r w:rsidR="000329D4">
        <w:rPr>
          <w:rFonts w:ascii="Times New Roman" w:hAnsi="Times New Roman" w:cs="Times New Roman"/>
          <w:sz w:val="28"/>
          <w:szCs w:val="28"/>
        </w:rPr>
        <w:t xml:space="preserve"> проведения: 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2BEA">
        <w:rPr>
          <w:rFonts w:ascii="Times New Roman" w:hAnsi="Times New Roman" w:cs="Times New Roman"/>
          <w:sz w:val="28"/>
          <w:szCs w:val="28"/>
        </w:rPr>
        <w:t>Рудня</w:t>
      </w:r>
      <w:r w:rsidR="008721F9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BEA">
        <w:rPr>
          <w:rFonts w:ascii="Times New Roman" w:hAnsi="Times New Roman" w:cs="Times New Roman"/>
          <w:sz w:val="28"/>
          <w:szCs w:val="28"/>
        </w:rPr>
        <w:t>Цветочная</w:t>
      </w:r>
      <w:r w:rsidR="002C7651">
        <w:rPr>
          <w:rFonts w:ascii="Times New Roman" w:hAnsi="Times New Roman" w:cs="Times New Roman"/>
          <w:sz w:val="28"/>
          <w:szCs w:val="28"/>
        </w:rPr>
        <w:t>, у дома №</w:t>
      </w:r>
      <w:r w:rsidR="00872BEA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622A49">
        <w:rPr>
          <w:rFonts w:ascii="Times New Roman" w:hAnsi="Times New Roman" w:cs="Times New Roman"/>
          <w:sz w:val="28"/>
          <w:szCs w:val="28"/>
        </w:rPr>
        <w:t>, Дубровского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Брянской области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540"/>
        <w:gridCol w:w="2385"/>
        <w:gridCol w:w="1872"/>
        <w:gridCol w:w="1795"/>
        <w:gridCol w:w="3214"/>
        <w:gridCol w:w="1393"/>
      </w:tblGrid>
      <w:tr w:rsidR="00E864C8" w:rsidTr="00500623">
        <w:trPr>
          <w:trHeight w:val="1232"/>
        </w:trPr>
        <w:tc>
          <w:tcPr>
            <w:tcW w:w="540" w:type="dxa"/>
          </w:tcPr>
          <w:p w:rsidR="001F1144" w:rsidRPr="00E864C8" w:rsidRDefault="00E86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864C8" w:rsidRPr="00E864C8" w:rsidRDefault="00E86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85" w:type="dxa"/>
          </w:tcPr>
          <w:p w:rsidR="001F1144" w:rsidRPr="00E864C8" w:rsidRDefault="00E8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C8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выносимые на </w:t>
            </w:r>
          </w:p>
          <w:p w:rsidR="00E864C8" w:rsidRPr="00E864C8" w:rsidRDefault="00E86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C8">
              <w:rPr>
                <w:rFonts w:ascii="Times New Roman" w:hAnsi="Times New Roman" w:cs="Times New Roman"/>
                <w:sz w:val="28"/>
                <w:szCs w:val="28"/>
              </w:rPr>
              <w:t>публичные слушания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2" w:type="dxa"/>
          </w:tcPr>
          <w:p w:rsidR="001F1144" w:rsidRPr="00E864C8" w:rsidRDefault="00E8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4C8">
              <w:rPr>
                <w:rFonts w:ascii="Times New Roman" w:hAnsi="Times New Roman" w:cs="Times New Roman"/>
                <w:sz w:val="28"/>
                <w:szCs w:val="28"/>
              </w:rPr>
              <w:t>Краткое содержание внесенного</w:t>
            </w:r>
          </w:p>
          <w:p w:rsidR="00E864C8" w:rsidRPr="00E864C8" w:rsidRDefault="00E86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4C8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795" w:type="dxa"/>
          </w:tcPr>
          <w:p w:rsidR="001F1144" w:rsidRDefault="00E8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вынесено </w:t>
            </w:r>
          </w:p>
          <w:p w:rsidR="00E864C8" w:rsidRDefault="00E8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3214" w:type="dxa"/>
          </w:tcPr>
          <w:p w:rsidR="001F1144" w:rsidRDefault="00E8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Решение, принятое участниками публичных слушаний</w:t>
            </w:r>
          </w:p>
        </w:tc>
        <w:tc>
          <w:tcPr>
            <w:tcW w:w="1393" w:type="dxa"/>
          </w:tcPr>
          <w:p w:rsidR="001F1144" w:rsidRDefault="00500623" w:rsidP="00E864C8">
            <w:pPr>
              <w:ind w:left="173" w:hanging="1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Примеч.</w:t>
            </w:r>
          </w:p>
          <w:p w:rsidR="00500623" w:rsidRDefault="00500623" w:rsidP="00E864C8">
            <w:pPr>
              <w:ind w:left="173" w:hanging="17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64C8" w:rsidTr="00500623">
        <w:trPr>
          <w:trHeight w:val="7133"/>
        </w:trPr>
        <w:tc>
          <w:tcPr>
            <w:tcW w:w="540" w:type="dxa"/>
          </w:tcPr>
          <w:p w:rsidR="001F1144" w:rsidRDefault="00E8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385" w:type="dxa"/>
          </w:tcPr>
          <w:p w:rsidR="001F1144" w:rsidRDefault="00E8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правила землепользования и застройки Пеклинского сельского поселения Дубровского района Брянской области</w:t>
            </w:r>
          </w:p>
        </w:tc>
        <w:tc>
          <w:tcPr>
            <w:tcW w:w="1872" w:type="dxa"/>
          </w:tcPr>
          <w:p w:rsidR="001F1144" w:rsidRDefault="00E8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Предложений </w:t>
            </w:r>
          </w:p>
          <w:p w:rsidR="00E864C8" w:rsidRDefault="00E8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поступало</w:t>
            </w:r>
          </w:p>
        </w:tc>
        <w:tc>
          <w:tcPr>
            <w:tcW w:w="1795" w:type="dxa"/>
          </w:tcPr>
          <w:p w:rsidR="001F1144" w:rsidRDefault="00E8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__</w:t>
            </w:r>
          </w:p>
        </w:tc>
        <w:tc>
          <w:tcPr>
            <w:tcW w:w="3214" w:type="dxa"/>
          </w:tcPr>
          <w:p w:rsidR="00E864C8" w:rsidRDefault="00E8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1.Одобрить внесение изменений в Правила землепользования и застройки Пеклинского сельского поселения Дубровского района Брянской области</w:t>
            </w:r>
          </w:p>
          <w:p w:rsidR="001F1144" w:rsidRDefault="00E86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2.Вынести изменения в Правила землепользования и застройки Пеклинского сельского поселения Дубровского района Брянской области на рас</w:t>
            </w:r>
            <w:r w:rsidR="005006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мотрение</w:t>
            </w:r>
            <w:r w:rsidR="00500623">
              <w:rPr>
                <w:rFonts w:ascii="Times New Roman" w:hAnsi="Times New Roman" w:cs="Times New Roman"/>
                <w:sz w:val="28"/>
                <w:szCs w:val="28"/>
              </w:rPr>
              <w:t xml:space="preserve"> очередного заседания Пеклинского сельского Совета народных депутатов в декабре 2019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3" w:type="dxa"/>
          </w:tcPr>
          <w:p w:rsidR="001F1144" w:rsidRDefault="001F11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1144" w:rsidRPr="001F1144" w:rsidRDefault="001F1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623" w:rsidRDefault="00500623" w:rsidP="00500623">
      <w:pPr>
        <w:ind w:left="-42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оргкомитета</w:t>
      </w:r>
      <w:r w:rsidR="001F1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В.И.Гайдуков</w:t>
      </w:r>
    </w:p>
    <w:p w:rsidR="001F1144" w:rsidRPr="001F1144" w:rsidRDefault="00500623" w:rsidP="00500623">
      <w:pPr>
        <w:ind w:left="-426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оргкомитета</w:t>
      </w:r>
      <w:r w:rsidR="001F1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М.А.Куркина</w:t>
      </w:r>
      <w:r w:rsidR="001F11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sectPr w:rsidR="001F1144" w:rsidRPr="001F1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44"/>
    <w:rsid w:val="000329D4"/>
    <w:rsid w:val="001F1144"/>
    <w:rsid w:val="002C7651"/>
    <w:rsid w:val="004817B9"/>
    <w:rsid w:val="00494EDE"/>
    <w:rsid w:val="00500623"/>
    <w:rsid w:val="005A17F2"/>
    <w:rsid w:val="005E34AD"/>
    <w:rsid w:val="00622A49"/>
    <w:rsid w:val="006E3FDA"/>
    <w:rsid w:val="00756FF1"/>
    <w:rsid w:val="008721F9"/>
    <w:rsid w:val="00872BEA"/>
    <w:rsid w:val="009E6880"/>
    <w:rsid w:val="00A97051"/>
    <w:rsid w:val="00B43B08"/>
    <w:rsid w:val="00CB0F24"/>
    <w:rsid w:val="00D23E85"/>
    <w:rsid w:val="00DD30E0"/>
    <w:rsid w:val="00E864C8"/>
    <w:rsid w:val="00E9207F"/>
    <w:rsid w:val="00EB4DA7"/>
    <w:rsid w:val="00FE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0E5D"/>
  <w15:chartTrackingRefBased/>
  <w15:docId w15:val="{B14AAEF0-0295-442F-A21E-1FF52010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Okno1</dc:creator>
  <cp:keywords/>
  <dc:description/>
  <cp:lastModifiedBy>Okno1</cp:lastModifiedBy>
  <cp:revision>2</cp:revision>
  <dcterms:created xsi:type="dcterms:W3CDTF">2019-11-06T06:29:00Z</dcterms:created>
  <dcterms:modified xsi:type="dcterms:W3CDTF">2019-11-06T06:29:00Z</dcterms:modified>
</cp:coreProperties>
</file>